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0C6A7" w14:textId="720A3D99" w:rsidR="00CA592E" w:rsidRDefault="00034334" w:rsidP="00985BA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A592E">
        <w:rPr>
          <w:rFonts w:ascii="Arial" w:hAnsi="Arial" w:cs="Arial"/>
          <w:b/>
        </w:rPr>
        <w:t>Nota de Prensa</w:t>
      </w:r>
    </w:p>
    <w:p w14:paraId="3FDC239B" w14:textId="77777777" w:rsidR="00AE37C1" w:rsidRDefault="00AE37C1" w:rsidP="00CA592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F7701B3" w14:textId="738923DD" w:rsidR="00F551D5" w:rsidRPr="001F5723" w:rsidRDefault="00F551D5" w:rsidP="00A64A92">
      <w:pPr>
        <w:rPr>
          <w:rFonts w:ascii="Arial" w:hAnsi="Arial" w:cs="Arial"/>
          <w:b/>
          <w:sz w:val="28"/>
          <w:szCs w:val="28"/>
        </w:rPr>
      </w:pPr>
    </w:p>
    <w:p w14:paraId="391B10C5" w14:textId="57A97FEF" w:rsidR="008301A4" w:rsidRPr="001F5723" w:rsidRDefault="00707283" w:rsidP="00F13F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Antonio Cruz Cabeza, nuevo </w:t>
      </w:r>
      <w:r w:rsidR="00F13F5A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 xml:space="preserve">ubdirector </w:t>
      </w:r>
      <w:r w:rsidR="00F13F5A">
        <w:rPr>
          <w:rFonts w:ascii="Arial" w:hAnsi="Arial" w:cs="Arial"/>
          <w:b/>
          <w:sz w:val="32"/>
          <w:szCs w:val="32"/>
        </w:rPr>
        <w:t>g</w:t>
      </w:r>
      <w:r>
        <w:rPr>
          <w:rFonts w:ascii="Arial" w:hAnsi="Arial" w:cs="Arial"/>
          <w:b/>
          <w:sz w:val="32"/>
          <w:szCs w:val="32"/>
        </w:rPr>
        <w:t xml:space="preserve">eneral de ALD </w:t>
      </w:r>
      <w:r w:rsidR="00F13F5A">
        <w:rPr>
          <w:rFonts w:ascii="Arial" w:hAnsi="Arial" w:cs="Arial"/>
          <w:b/>
          <w:sz w:val="32"/>
          <w:szCs w:val="32"/>
        </w:rPr>
        <w:t xml:space="preserve">Automotive </w:t>
      </w:r>
      <w:r>
        <w:rPr>
          <w:rFonts w:ascii="Arial" w:hAnsi="Arial" w:cs="Arial"/>
          <w:b/>
          <w:sz w:val="32"/>
          <w:szCs w:val="32"/>
        </w:rPr>
        <w:t>España</w:t>
      </w:r>
    </w:p>
    <w:p w14:paraId="32B56E6E" w14:textId="77777777" w:rsidR="00CA592E" w:rsidRDefault="00CA592E" w:rsidP="00CA592E">
      <w:pPr>
        <w:jc w:val="both"/>
        <w:rPr>
          <w:rFonts w:ascii="Arial" w:hAnsi="Arial" w:cs="Arial"/>
          <w:b/>
          <w:sz w:val="22"/>
          <w:szCs w:val="22"/>
        </w:rPr>
      </w:pPr>
    </w:p>
    <w:p w14:paraId="176F35A1" w14:textId="43B270E2" w:rsidR="00F13F5A" w:rsidRDefault="00CA592E" w:rsidP="00CA592E">
      <w:pPr>
        <w:jc w:val="both"/>
        <w:rPr>
          <w:rFonts w:ascii="Arial" w:hAnsi="Arial" w:cs="Arial"/>
          <w:b/>
        </w:rPr>
      </w:pPr>
      <w:r w:rsidRPr="00E40DA9">
        <w:rPr>
          <w:rFonts w:ascii="Arial" w:hAnsi="Arial" w:cs="Arial"/>
          <w:b/>
        </w:rPr>
        <w:t xml:space="preserve">&gt;&gt; </w:t>
      </w:r>
      <w:r w:rsidR="00707283" w:rsidRPr="00E40DA9">
        <w:rPr>
          <w:rFonts w:ascii="Arial" w:hAnsi="Arial" w:cs="Arial"/>
          <w:b/>
        </w:rPr>
        <w:t xml:space="preserve">Tendrá responsabilidad específica sobre el </w:t>
      </w:r>
      <w:r w:rsidR="00F13F5A">
        <w:rPr>
          <w:rFonts w:ascii="Arial" w:hAnsi="Arial" w:cs="Arial"/>
          <w:b/>
        </w:rPr>
        <w:t>á</w:t>
      </w:r>
      <w:r w:rsidR="00707283" w:rsidRPr="00E40DA9">
        <w:rPr>
          <w:rFonts w:ascii="Arial" w:hAnsi="Arial" w:cs="Arial"/>
          <w:b/>
        </w:rPr>
        <w:t xml:space="preserve">rea </w:t>
      </w:r>
      <w:r w:rsidR="00146190">
        <w:rPr>
          <w:rFonts w:ascii="Arial" w:hAnsi="Arial" w:cs="Arial"/>
          <w:b/>
        </w:rPr>
        <w:t>C</w:t>
      </w:r>
      <w:r w:rsidR="00707283" w:rsidRPr="00E40DA9">
        <w:rPr>
          <w:rFonts w:ascii="Arial" w:hAnsi="Arial" w:cs="Arial"/>
          <w:b/>
        </w:rPr>
        <w:t>omercial y de Marketing</w:t>
      </w:r>
      <w:r w:rsidR="0036200D">
        <w:rPr>
          <w:rFonts w:ascii="Arial" w:hAnsi="Arial" w:cs="Arial"/>
          <w:b/>
        </w:rPr>
        <w:t>.</w:t>
      </w:r>
    </w:p>
    <w:p w14:paraId="08488D1C" w14:textId="77777777" w:rsidR="00F13F5A" w:rsidRPr="00E40DA9" w:rsidRDefault="00F13F5A" w:rsidP="00CA592E">
      <w:pPr>
        <w:jc w:val="both"/>
        <w:rPr>
          <w:rFonts w:ascii="Arial" w:hAnsi="Arial" w:cs="Arial"/>
          <w:b/>
        </w:rPr>
      </w:pPr>
    </w:p>
    <w:p w14:paraId="417775D5" w14:textId="1DC3955B" w:rsidR="00707283" w:rsidRPr="00E40DA9" w:rsidRDefault="00707283" w:rsidP="00707283">
      <w:pPr>
        <w:jc w:val="both"/>
        <w:rPr>
          <w:rFonts w:ascii="Arial" w:hAnsi="Arial" w:cs="Arial"/>
          <w:b/>
        </w:rPr>
      </w:pPr>
      <w:r w:rsidRPr="00E40DA9">
        <w:rPr>
          <w:rFonts w:ascii="Arial" w:hAnsi="Arial" w:cs="Arial"/>
          <w:b/>
        </w:rPr>
        <w:t>&gt;&gt; Hasta agosto de este año, Cruz Cabeza fue CEO de ALD Automotive Chile.</w:t>
      </w:r>
    </w:p>
    <w:p w14:paraId="0B9F084B" w14:textId="77777777" w:rsidR="00750F7E" w:rsidRDefault="00750F7E" w:rsidP="00CA592E">
      <w:pPr>
        <w:jc w:val="both"/>
        <w:rPr>
          <w:rFonts w:ascii="Arial" w:hAnsi="Arial" w:cs="Arial"/>
          <w:b/>
          <w:sz w:val="28"/>
          <w:szCs w:val="28"/>
        </w:rPr>
      </w:pPr>
    </w:p>
    <w:p w14:paraId="0534F9BF" w14:textId="6CB45E68" w:rsidR="00707283" w:rsidRDefault="00CA592E" w:rsidP="00707283">
      <w:pPr>
        <w:jc w:val="both"/>
        <w:rPr>
          <w:rFonts w:ascii="Arial" w:hAnsi="Arial" w:cs="Arial"/>
          <w:sz w:val="20"/>
          <w:szCs w:val="20"/>
        </w:rPr>
      </w:pPr>
      <w:r w:rsidRPr="007A7969">
        <w:rPr>
          <w:rFonts w:ascii="Arial" w:hAnsi="Arial" w:cs="Arial"/>
          <w:sz w:val="20"/>
          <w:szCs w:val="20"/>
          <w:u w:val="single"/>
        </w:rPr>
        <w:t xml:space="preserve">Madrid, </w:t>
      </w:r>
      <w:r w:rsidR="00F0157A">
        <w:rPr>
          <w:rFonts w:ascii="Arial" w:hAnsi="Arial" w:cs="Arial"/>
          <w:sz w:val="20"/>
          <w:szCs w:val="20"/>
          <w:u w:val="single"/>
        </w:rPr>
        <w:t>1</w:t>
      </w:r>
      <w:r w:rsidR="00FC0225">
        <w:rPr>
          <w:rFonts w:ascii="Arial" w:hAnsi="Arial" w:cs="Arial"/>
          <w:sz w:val="20"/>
          <w:szCs w:val="20"/>
          <w:u w:val="single"/>
        </w:rPr>
        <w:t xml:space="preserve"> de octubre</w:t>
      </w:r>
      <w:r w:rsidRPr="007A7969">
        <w:rPr>
          <w:rFonts w:ascii="Arial" w:hAnsi="Arial" w:cs="Arial"/>
          <w:sz w:val="20"/>
          <w:szCs w:val="20"/>
          <w:u w:val="single"/>
        </w:rPr>
        <w:t xml:space="preserve"> de 201</w:t>
      </w:r>
      <w:r w:rsidR="00010D19" w:rsidRPr="007A7969">
        <w:rPr>
          <w:rFonts w:ascii="Arial" w:hAnsi="Arial" w:cs="Arial"/>
          <w:sz w:val="20"/>
          <w:szCs w:val="20"/>
          <w:u w:val="single"/>
        </w:rPr>
        <w:t>9</w:t>
      </w:r>
      <w:r w:rsidRPr="007A7969">
        <w:rPr>
          <w:rFonts w:ascii="Arial" w:hAnsi="Arial" w:cs="Arial"/>
          <w:sz w:val="20"/>
          <w:szCs w:val="20"/>
        </w:rPr>
        <w:t>.</w:t>
      </w:r>
      <w:r w:rsidR="00707283">
        <w:rPr>
          <w:rFonts w:ascii="Arial" w:hAnsi="Arial" w:cs="Arial"/>
          <w:sz w:val="20"/>
          <w:szCs w:val="20"/>
        </w:rPr>
        <w:t xml:space="preserve"> </w:t>
      </w:r>
      <w:r w:rsidR="00E40DA9">
        <w:rPr>
          <w:rFonts w:ascii="Arial" w:hAnsi="Arial" w:cs="Arial"/>
          <w:sz w:val="20"/>
          <w:szCs w:val="20"/>
        </w:rPr>
        <w:t>ALD Automotive, la</w:t>
      </w:r>
      <w:r w:rsidR="00707283" w:rsidRPr="00707283">
        <w:rPr>
          <w:rFonts w:ascii="Arial" w:hAnsi="Arial" w:cs="Arial"/>
          <w:sz w:val="20"/>
          <w:szCs w:val="20"/>
        </w:rPr>
        <w:t xml:space="preserve"> compañía de renting y gestión de flotas del grupo internacional Société Générale</w:t>
      </w:r>
      <w:r w:rsidR="00E40DA9">
        <w:rPr>
          <w:rFonts w:ascii="Arial" w:hAnsi="Arial" w:cs="Arial"/>
          <w:sz w:val="20"/>
          <w:szCs w:val="20"/>
        </w:rPr>
        <w:t>, ha nombra</w:t>
      </w:r>
      <w:bookmarkStart w:id="0" w:name="_GoBack"/>
      <w:r w:rsidR="00E40DA9">
        <w:rPr>
          <w:rFonts w:ascii="Arial" w:hAnsi="Arial" w:cs="Arial"/>
          <w:sz w:val="20"/>
          <w:szCs w:val="20"/>
        </w:rPr>
        <w:t xml:space="preserve">do a Antonio Cruz Cabeza nuevo </w:t>
      </w:r>
      <w:r w:rsidR="00FF3B99">
        <w:rPr>
          <w:rFonts w:ascii="Arial" w:hAnsi="Arial" w:cs="Arial"/>
          <w:sz w:val="20"/>
          <w:szCs w:val="20"/>
        </w:rPr>
        <w:t>s</w:t>
      </w:r>
      <w:r w:rsidR="00E40DA9">
        <w:rPr>
          <w:rFonts w:ascii="Arial" w:hAnsi="Arial" w:cs="Arial"/>
          <w:sz w:val="20"/>
          <w:szCs w:val="20"/>
        </w:rPr>
        <w:t xml:space="preserve">ubdirector </w:t>
      </w:r>
      <w:r w:rsidR="00FF3B99">
        <w:rPr>
          <w:rFonts w:ascii="Arial" w:hAnsi="Arial" w:cs="Arial"/>
          <w:sz w:val="20"/>
          <w:szCs w:val="20"/>
        </w:rPr>
        <w:t>g</w:t>
      </w:r>
      <w:r w:rsidR="00E40DA9">
        <w:rPr>
          <w:rFonts w:ascii="Arial" w:hAnsi="Arial" w:cs="Arial"/>
          <w:sz w:val="20"/>
          <w:szCs w:val="20"/>
        </w:rPr>
        <w:t xml:space="preserve">eneral de la empresa en España. </w:t>
      </w:r>
      <w:bookmarkEnd w:id="0"/>
    </w:p>
    <w:p w14:paraId="73C53F7B" w14:textId="71215627" w:rsidR="00E40DA9" w:rsidRDefault="00E40DA9" w:rsidP="00707283">
      <w:pPr>
        <w:jc w:val="both"/>
        <w:rPr>
          <w:rFonts w:ascii="Arial" w:hAnsi="Arial" w:cs="Arial"/>
          <w:sz w:val="20"/>
          <w:szCs w:val="20"/>
        </w:rPr>
      </w:pPr>
    </w:p>
    <w:p w14:paraId="26F31BC4" w14:textId="5EDBD9D8" w:rsidR="00E40DA9" w:rsidRDefault="00E40DA9" w:rsidP="007072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Cruz Cabeza asume este nuevo reto laboral tras ocupar el cargo de CEO de ALD Automotive en Chile</w:t>
      </w:r>
      <w:r w:rsidR="00E10E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desde el 2014 hasta agosto de 2019. </w:t>
      </w:r>
      <w:r w:rsidR="00E10E91">
        <w:rPr>
          <w:rFonts w:ascii="Arial" w:hAnsi="Arial" w:cs="Arial"/>
          <w:sz w:val="20"/>
          <w:szCs w:val="20"/>
        </w:rPr>
        <w:t xml:space="preserve">Un cargo desde el que </w:t>
      </w:r>
      <w:r w:rsidR="00146190">
        <w:rPr>
          <w:rFonts w:ascii="Arial" w:hAnsi="Arial" w:cs="Arial"/>
          <w:sz w:val="20"/>
          <w:szCs w:val="20"/>
        </w:rPr>
        <w:t>pudo conocer de cerca el ámbito internacional de la empresa, presente en 43 países del mundo.</w:t>
      </w:r>
    </w:p>
    <w:p w14:paraId="4BC22A44" w14:textId="72DC4EF0" w:rsidR="00E40DA9" w:rsidRDefault="00E40DA9" w:rsidP="00707283">
      <w:pPr>
        <w:jc w:val="both"/>
        <w:rPr>
          <w:rFonts w:ascii="Arial" w:hAnsi="Arial" w:cs="Arial"/>
          <w:sz w:val="20"/>
          <w:szCs w:val="20"/>
        </w:rPr>
      </w:pPr>
    </w:p>
    <w:p w14:paraId="3B5C686A" w14:textId="7B242E0A" w:rsidR="00E10E91" w:rsidRDefault="00FF3B99" w:rsidP="007072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E10E91">
        <w:rPr>
          <w:rFonts w:ascii="Arial" w:hAnsi="Arial" w:cs="Arial"/>
          <w:sz w:val="20"/>
          <w:szCs w:val="20"/>
        </w:rPr>
        <w:t>leva más de 2</w:t>
      </w:r>
      <w:r w:rsidR="00932AAE">
        <w:rPr>
          <w:rFonts w:ascii="Arial" w:hAnsi="Arial" w:cs="Arial"/>
          <w:sz w:val="20"/>
          <w:szCs w:val="20"/>
        </w:rPr>
        <w:t>1</w:t>
      </w:r>
      <w:r w:rsidR="00E10E91">
        <w:rPr>
          <w:rFonts w:ascii="Arial" w:hAnsi="Arial" w:cs="Arial"/>
          <w:sz w:val="20"/>
          <w:szCs w:val="20"/>
        </w:rPr>
        <w:t xml:space="preserve"> </w:t>
      </w:r>
      <w:r w:rsidR="000D7BEC">
        <w:rPr>
          <w:rFonts w:ascii="Arial" w:hAnsi="Arial" w:cs="Arial"/>
          <w:sz w:val="20"/>
          <w:szCs w:val="20"/>
        </w:rPr>
        <w:t xml:space="preserve">años </w:t>
      </w:r>
      <w:r w:rsidR="00E10E91">
        <w:rPr>
          <w:rFonts w:ascii="Arial" w:hAnsi="Arial" w:cs="Arial"/>
          <w:sz w:val="20"/>
          <w:szCs w:val="20"/>
        </w:rPr>
        <w:t xml:space="preserve">de crecimiento profesional dentro </w:t>
      </w:r>
      <w:hyperlink r:id="rId7" w:history="1">
        <w:r w:rsidR="00B523CA" w:rsidRPr="00831436">
          <w:rPr>
            <w:rStyle w:val="Hipervnculo"/>
            <w:rFonts w:ascii="Arial" w:eastAsia="Arial" w:hAnsi="Arial" w:cs="Arial"/>
            <w:sz w:val="20"/>
            <w:szCs w:val="20"/>
          </w:rPr>
          <w:t>ALD Automotive</w:t>
        </w:r>
      </w:hyperlink>
      <w:r w:rsidR="00E10E91">
        <w:rPr>
          <w:rFonts w:ascii="Arial" w:hAnsi="Arial" w:cs="Arial"/>
          <w:sz w:val="20"/>
          <w:szCs w:val="20"/>
        </w:rPr>
        <w:t>.</w:t>
      </w:r>
      <w:r w:rsidR="00E40DA9">
        <w:rPr>
          <w:rFonts w:ascii="Arial" w:hAnsi="Arial" w:cs="Arial"/>
          <w:sz w:val="20"/>
          <w:szCs w:val="20"/>
        </w:rPr>
        <w:t xml:space="preserve"> </w:t>
      </w:r>
      <w:r w:rsidR="00E10E91">
        <w:rPr>
          <w:rFonts w:ascii="Arial" w:hAnsi="Arial" w:cs="Arial"/>
          <w:sz w:val="20"/>
          <w:szCs w:val="20"/>
        </w:rPr>
        <w:t>L</w:t>
      </w:r>
      <w:r w:rsidR="00E40DA9">
        <w:rPr>
          <w:rFonts w:ascii="Arial" w:hAnsi="Arial" w:cs="Arial"/>
          <w:sz w:val="20"/>
          <w:szCs w:val="20"/>
        </w:rPr>
        <w:t>leg</w:t>
      </w:r>
      <w:r w:rsidR="00E10E91">
        <w:rPr>
          <w:rFonts w:ascii="Arial" w:hAnsi="Arial" w:cs="Arial"/>
          <w:sz w:val="20"/>
          <w:szCs w:val="20"/>
        </w:rPr>
        <w:t>ó</w:t>
      </w:r>
      <w:r w:rsidR="00E40DA9">
        <w:rPr>
          <w:rFonts w:ascii="Arial" w:hAnsi="Arial" w:cs="Arial"/>
          <w:sz w:val="20"/>
          <w:szCs w:val="20"/>
        </w:rPr>
        <w:t xml:space="preserve"> en 1998 como </w:t>
      </w:r>
      <w:r>
        <w:rPr>
          <w:rFonts w:ascii="Arial" w:hAnsi="Arial" w:cs="Arial"/>
          <w:sz w:val="20"/>
          <w:szCs w:val="20"/>
        </w:rPr>
        <w:t>d</w:t>
      </w:r>
      <w:r w:rsidR="00E40DA9">
        <w:rPr>
          <w:rFonts w:ascii="Arial" w:hAnsi="Arial" w:cs="Arial"/>
          <w:sz w:val="20"/>
          <w:szCs w:val="20"/>
        </w:rPr>
        <w:t xml:space="preserve">irector de </w:t>
      </w:r>
      <w:r>
        <w:rPr>
          <w:rFonts w:ascii="Arial" w:hAnsi="Arial" w:cs="Arial"/>
          <w:sz w:val="20"/>
          <w:szCs w:val="20"/>
        </w:rPr>
        <w:t>d</w:t>
      </w:r>
      <w:r w:rsidR="00E40DA9">
        <w:rPr>
          <w:rFonts w:ascii="Arial" w:hAnsi="Arial" w:cs="Arial"/>
          <w:sz w:val="20"/>
          <w:szCs w:val="20"/>
        </w:rPr>
        <w:t>esarrollo de Negocio y Marketing</w:t>
      </w:r>
      <w:r w:rsidR="00E10E91">
        <w:rPr>
          <w:rFonts w:ascii="Arial" w:hAnsi="Arial" w:cs="Arial"/>
          <w:sz w:val="20"/>
          <w:szCs w:val="20"/>
        </w:rPr>
        <w:t xml:space="preserve">. Posteriormente, en el </w:t>
      </w:r>
      <w:r w:rsidR="00146190">
        <w:rPr>
          <w:rFonts w:ascii="Arial" w:hAnsi="Arial" w:cs="Arial"/>
          <w:sz w:val="20"/>
          <w:szCs w:val="20"/>
        </w:rPr>
        <w:t xml:space="preserve">año </w:t>
      </w:r>
      <w:r w:rsidR="00E10E91">
        <w:rPr>
          <w:rFonts w:ascii="Arial" w:hAnsi="Arial" w:cs="Arial"/>
          <w:sz w:val="20"/>
          <w:szCs w:val="20"/>
        </w:rPr>
        <w:t>2000</w:t>
      </w:r>
      <w:r w:rsidR="00146190">
        <w:rPr>
          <w:rFonts w:ascii="Arial" w:hAnsi="Arial" w:cs="Arial"/>
          <w:sz w:val="20"/>
          <w:szCs w:val="20"/>
        </w:rPr>
        <w:t>,</w:t>
      </w:r>
      <w:r w:rsidR="00E10E91">
        <w:rPr>
          <w:rFonts w:ascii="Arial" w:hAnsi="Arial" w:cs="Arial"/>
          <w:sz w:val="20"/>
          <w:szCs w:val="20"/>
        </w:rPr>
        <w:t xml:space="preserve"> asumió también las funciones de </w:t>
      </w:r>
      <w:r>
        <w:rPr>
          <w:rFonts w:ascii="Arial" w:hAnsi="Arial" w:cs="Arial"/>
          <w:sz w:val="20"/>
          <w:szCs w:val="20"/>
        </w:rPr>
        <w:t>d</w:t>
      </w:r>
      <w:r w:rsidR="00E10E91">
        <w:rPr>
          <w:rFonts w:ascii="Arial" w:hAnsi="Arial" w:cs="Arial"/>
          <w:sz w:val="20"/>
          <w:szCs w:val="20"/>
        </w:rPr>
        <w:t xml:space="preserve">irector de </w:t>
      </w:r>
      <w:r>
        <w:rPr>
          <w:rFonts w:ascii="Arial" w:hAnsi="Arial" w:cs="Arial"/>
          <w:sz w:val="20"/>
          <w:szCs w:val="20"/>
        </w:rPr>
        <w:t>Op</w:t>
      </w:r>
      <w:r w:rsidR="00E10E91">
        <w:rPr>
          <w:rFonts w:ascii="Arial" w:hAnsi="Arial" w:cs="Arial"/>
          <w:sz w:val="20"/>
          <w:szCs w:val="20"/>
        </w:rPr>
        <w:t>eraciones.</w:t>
      </w:r>
      <w:r w:rsidR="00F13F5A">
        <w:rPr>
          <w:rFonts w:ascii="Arial" w:hAnsi="Arial" w:cs="Arial"/>
          <w:sz w:val="20"/>
          <w:szCs w:val="20"/>
        </w:rPr>
        <w:t xml:space="preserve"> </w:t>
      </w:r>
      <w:r w:rsidR="00E10E91">
        <w:rPr>
          <w:rFonts w:ascii="Arial" w:hAnsi="Arial" w:cs="Arial"/>
          <w:sz w:val="20"/>
          <w:szCs w:val="20"/>
        </w:rPr>
        <w:t>Su amplia experiencia en sectores de consultoría y distribución</w:t>
      </w:r>
      <w:r w:rsidR="00146190">
        <w:rPr>
          <w:rFonts w:ascii="Arial" w:hAnsi="Arial" w:cs="Arial"/>
          <w:sz w:val="20"/>
          <w:szCs w:val="20"/>
        </w:rPr>
        <w:t>, le ha permitido liderar desde cada uno de los cargos que ha ocupado</w:t>
      </w:r>
      <w:r w:rsidR="00F13F5A">
        <w:rPr>
          <w:rFonts w:ascii="Arial" w:hAnsi="Arial" w:cs="Arial"/>
          <w:sz w:val="20"/>
          <w:szCs w:val="20"/>
        </w:rPr>
        <w:t xml:space="preserve">, </w:t>
      </w:r>
      <w:r w:rsidR="00146190">
        <w:rPr>
          <w:rFonts w:ascii="Arial" w:hAnsi="Arial" w:cs="Arial"/>
          <w:sz w:val="20"/>
          <w:szCs w:val="20"/>
        </w:rPr>
        <w:t xml:space="preserve">importantes procesos de crecimiento para la compañía. Desde </w:t>
      </w:r>
      <w:r w:rsidR="000D7BEC">
        <w:rPr>
          <w:rFonts w:ascii="Arial" w:hAnsi="Arial" w:cs="Arial"/>
          <w:sz w:val="20"/>
          <w:szCs w:val="20"/>
        </w:rPr>
        <w:t xml:space="preserve">este </w:t>
      </w:r>
      <w:r w:rsidR="00146190">
        <w:rPr>
          <w:rFonts w:ascii="Arial" w:hAnsi="Arial" w:cs="Arial"/>
          <w:sz w:val="20"/>
          <w:szCs w:val="20"/>
        </w:rPr>
        <w:t xml:space="preserve">nuevo puesto, tendrá responsabilidad específica sobre el </w:t>
      </w:r>
      <w:r>
        <w:rPr>
          <w:rFonts w:ascii="Arial" w:hAnsi="Arial" w:cs="Arial"/>
          <w:sz w:val="20"/>
          <w:szCs w:val="20"/>
        </w:rPr>
        <w:t>á</w:t>
      </w:r>
      <w:r w:rsidR="00146190">
        <w:rPr>
          <w:rFonts w:ascii="Arial" w:hAnsi="Arial" w:cs="Arial"/>
          <w:sz w:val="20"/>
          <w:szCs w:val="20"/>
        </w:rPr>
        <w:t xml:space="preserve">rea Comercial y de Marketing.  </w:t>
      </w:r>
      <w:r w:rsidR="00E10E91">
        <w:rPr>
          <w:rFonts w:ascii="Arial" w:hAnsi="Arial" w:cs="Arial"/>
          <w:sz w:val="20"/>
          <w:szCs w:val="20"/>
        </w:rPr>
        <w:t xml:space="preserve"> </w:t>
      </w:r>
    </w:p>
    <w:p w14:paraId="08DB2E20" w14:textId="5B8530C1" w:rsidR="00146190" w:rsidRDefault="00146190" w:rsidP="00707283">
      <w:pPr>
        <w:jc w:val="both"/>
        <w:rPr>
          <w:rFonts w:ascii="Arial" w:hAnsi="Arial" w:cs="Arial"/>
          <w:sz w:val="20"/>
          <w:szCs w:val="20"/>
        </w:rPr>
      </w:pPr>
    </w:p>
    <w:p w14:paraId="2EEEEDAE" w14:textId="7126E4DE" w:rsidR="00146190" w:rsidRDefault="00146190" w:rsidP="007072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Antonio Cruz Cabeza es </w:t>
      </w:r>
      <w:r w:rsidR="00FF3B9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ngeniero </w:t>
      </w:r>
      <w:r w:rsidR="00FF3B9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uperior</w:t>
      </w:r>
      <w:r w:rsidR="004A79B8">
        <w:rPr>
          <w:rFonts w:ascii="Arial" w:hAnsi="Arial" w:cs="Arial"/>
          <w:sz w:val="20"/>
          <w:szCs w:val="20"/>
        </w:rPr>
        <w:t xml:space="preserve"> Aeronáutico</w:t>
      </w:r>
      <w:r>
        <w:rPr>
          <w:rFonts w:ascii="Arial" w:hAnsi="Arial" w:cs="Arial"/>
          <w:sz w:val="20"/>
          <w:szCs w:val="20"/>
        </w:rPr>
        <w:t xml:space="preserve">, graduado en la Universidad Politécnica de Madrid. </w:t>
      </w:r>
      <w:r w:rsidR="00403B88">
        <w:rPr>
          <w:rFonts w:ascii="Arial" w:hAnsi="Arial" w:cs="Arial"/>
          <w:sz w:val="20"/>
          <w:szCs w:val="20"/>
        </w:rPr>
        <w:t>También</w:t>
      </w:r>
      <w:r>
        <w:rPr>
          <w:rFonts w:ascii="Arial" w:hAnsi="Arial" w:cs="Arial"/>
          <w:sz w:val="20"/>
          <w:szCs w:val="20"/>
        </w:rPr>
        <w:t xml:space="preserve"> realizó un MBA en el Instituto Empresa.</w:t>
      </w:r>
    </w:p>
    <w:p w14:paraId="629F5CF7" w14:textId="77777777" w:rsidR="00707283" w:rsidRPr="00707283" w:rsidRDefault="00707283" w:rsidP="00707283">
      <w:pPr>
        <w:jc w:val="both"/>
        <w:rPr>
          <w:rFonts w:ascii="Arial" w:hAnsi="Arial" w:cs="Arial"/>
          <w:sz w:val="20"/>
          <w:szCs w:val="20"/>
        </w:rPr>
      </w:pPr>
    </w:p>
    <w:p w14:paraId="6C8F93BD" w14:textId="362E0B97" w:rsidR="00FB1104" w:rsidRPr="006F5AB9" w:rsidRDefault="00707283" w:rsidP="001F5723">
      <w:pPr>
        <w:jc w:val="both"/>
        <w:rPr>
          <w:rFonts w:ascii="Arial" w:hAnsi="Arial" w:cs="Arial"/>
          <w:sz w:val="20"/>
          <w:szCs w:val="20"/>
        </w:rPr>
      </w:pPr>
      <w:r w:rsidRPr="00707283">
        <w:rPr>
          <w:rFonts w:ascii="Arial" w:hAnsi="Arial" w:cs="Arial"/>
          <w:sz w:val="20"/>
          <w:szCs w:val="20"/>
        </w:rPr>
        <w:t xml:space="preserve">Con </w:t>
      </w:r>
      <w:r w:rsidR="00B523CA">
        <w:rPr>
          <w:rFonts w:ascii="Arial" w:hAnsi="Arial" w:cs="Arial"/>
          <w:sz w:val="20"/>
          <w:szCs w:val="20"/>
        </w:rPr>
        <w:t>este cambio</w:t>
      </w:r>
      <w:r w:rsidRPr="00707283">
        <w:rPr>
          <w:rFonts w:ascii="Arial" w:hAnsi="Arial" w:cs="Arial"/>
          <w:sz w:val="20"/>
          <w:szCs w:val="20"/>
        </w:rPr>
        <w:t xml:space="preserve">, ALD Automotive </w:t>
      </w:r>
      <w:r w:rsidR="00B523CA">
        <w:rPr>
          <w:rFonts w:ascii="Arial" w:hAnsi="Arial" w:cs="Arial"/>
          <w:sz w:val="20"/>
          <w:szCs w:val="20"/>
        </w:rPr>
        <w:t xml:space="preserve">busca seguir potenciado su desarrollo comercial y de marketing en el área del renting en España, un sector </w:t>
      </w:r>
      <w:r w:rsidR="005863F2">
        <w:rPr>
          <w:rFonts w:ascii="Arial" w:hAnsi="Arial" w:cs="Arial"/>
          <w:sz w:val="20"/>
          <w:szCs w:val="20"/>
        </w:rPr>
        <w:t>con un enorme potencial gracias al crecimiento exponencial registrado en los últimos años.</w:t>
      </w:r>
    </w:p>
    <w:p w14:paraId="6B3888DC" w14:textId="77777777" w:rsidR="00FB1104" w:rsidRDefault="00FB1104" w:rsidP="008C754F">
      <w:pPr>
        <w:outlineLvl w:val="0"/>
        <w:rPr>
          <w:rFonts w:ascii="Arial" w:hAnsi="Arial" w:cs="Arial"/>
          <w:sz w:val="20"/>
          <w:szCs w:val="20"/>
        </w:rPr>
      </w:pPr>
    </w:p>
    <w:p w14:paraId="5165692B" w14:textId="77777777" w:rsidR="00945CDF" w:rsidRDefault="00945CDF" w:rsidP="008C754F">
      <w:pPr>
        <w:outlineLvl w:val="0"/>
        <w:rPr>
          <w:rFonts w:ascii="Arial" w:eastAsia="Arial" w:hAnsi="Arial" w:cs="Arial"/>
          <w:b/>
          <w:sz w:val="16"/>
          <w:szCs w:val="16"/>
        </w:rPr>
      </w:pPr>
    </w:p>
    <w:p w14:paraId="365A2DAC" w14:textId="6692A264" w:rsidR="008C754F" w:rsidRDefault="008C754F" w:rsidP="008C754F">
      <w:pPr>
        <w:outlineLvl w:val="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Acerca de ALD Automotive</w:t>
      </w:r>
    </w:p>
    <w:p w14:paraId="3C96E3E5" w14:textId="77777777" w:rsidR="008C754F" w:rsidRDefault="006101B2" w:rsidP="008C754F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hyperlink r:id="rId8" w:history="1">
        <w:r w:rsidR="008C754F" w:rsidRPr="00F153DF">
          <w:rPr>
            <w:rStyle w:val="Hipervnculo"/>
            <w:rFonts w:ascii="Arial" w:hAnsi="Arial" w:cs="Arial"/>
            <w:sz w:val="16"/>
            <w:szCs w:val="16"/>
          </w:rPr>
          <w:t>ALD Automotive</w:t>
        </w:r>
      </w:hyperlink>
      <w:r w:rsidR="008C754F" w:rsidRPr="00F153DF">
        <w:rPr>
          <w:rFonts w:ascii="Arial" w:hAnsi="Arial" w:cs="Arial"/>
          <w:sz w:val="16"/>
          <w:szCs w:val="16"/>
        </w:rPr>
        <w:t xml:space="preserve"> es un líder global en soluciones de movilidad que ofrece servicios completos de renting y gestión de flotas en 43 países a una base de clientes formada por grandes empresas, pymes, profesionales y particulares. Como líder en su industria, ALD Automotive, sitúa la movilidad sost</w:t>
      </w:r>
      <w:r w:rsidR="008C754F">
        <w:rPr>
          <w:rFonts w:ascii="Arial" w:hAnsi="Arial" w:cs="Arial"/>
          <w:sz w:val="16"/>
          <w:szCs w:val="16"/>
        </w:rPr>
        <w:t>e</w:t>
      </w:r>
      <w:r w:rsidR="008C754F" w:rsidRPr="00F153DF">
        <w:rPr>
          <w:rFonts w:ascii="Arial" w:hAnsi="Arial" w:cs="Arial"/>
          <w:sz w:val="16"/>
          <w:szCs w:val="16"/>
        </w:rPr>
        <w:t>nible en el centro de su estrategia, brindando a sus clientes soluciones de movilidad innovadoras y servicios adaptados a la tecnología, ayudándoles a centrarse en sus negocios. Con 6.500 empleados en todo el mundo, ALD gestiona 1.</w:t>
      </w:r>
      <w:r w:rsidR="008C754F">
        <w:rPr>
          <w:rFonts w:ascii="Arial" w:hAnsi="Arial" w:cs="Arial"/>
          <w:sz w:val="16"/>
          <w:szCs w:val="16"/>
        </w:rPr>
        <w:t>70</w:t>
      </w:r>
      <w:r w:rsidR="008C754F" w:rsidRPr="00F153DF">
        <w:rPr>
          <w:rFonts w:ascii="Arial" w:hAnsi="Arial" w:cs="Arial"/>
          <w:sz w:val="16"/>
          <w:szCs w:val="16"/>
        </w:rPr>
        <w:t xml:space="preserve"> millones de vehículos (a </w:t>
      </w:r>
      <w:r w:rsidR="008C754F">
        <w:rPr>
          <w:rFonts w:ascii="Arial" w:hAnsi="Arial" w:cs="Arial"/>
          <w:sz w:val="16"/>
          <w:szCs w:val="16"/>
        </w:rPr>
        <w:t>junio</w:t>
      </w:r>
      <w:r w:rsidR="008C754F" w:rsidRPr="00F153DF">
        <w:rPr>
          <w:rFonts w:ascii="Arial" w:hAnsi="Arial" w:cs="Arial"/>
          <w:sz w:val="16"/>
          <w:szCs w:val="16"/>
        </w:rPr>
        <w:t xml:space="preserve"> de 2019). ALD cotiza en Euronext Paris (compartment A; ISIN: FR0013258662; Ticker: ALD) y se incluye en el índice SBF120. El accionista propietario de ALD es Société Générale. </w:t>
      </w:r>
    </w:p>
    <w:p w14:paraId="03B19BD1" w14:textId="77777777" w:rsidR="008C754F" w:rsidRPr="00927D58" w:rsidRDefault="008C754F" w:rsidP="008C754F">
      <w:pPr>
        <w:rPr>
          <w:lang w:val="es-ES"/>
        </w:rPr>
      </w:pPr>
      <w:r>
        <w:rPr>
          <w:rFonts w:ascii="Arial" w:hAnsi="Arial" w:cs="Arial"/>
          <w:sz w:val="16"/>
          <w:szCs w:val="16"/>
        </w:rPr>
        <w:t>Para m</w:t>
      </w:r>
      <w:r w:rsidRPr="00F153DF">
        <w:rPr>
          <w:rFonts w:ascii="Arial" w:hAnsi="Arial" w:cs="Arial"/>
          <w:sz w:val="16"/>
          <w:szCs w:val="16"/>
        </w:rPr>
        <w:t>ás información</w:t>
      </w:r>
      <w:r>
        <w:rPr>
          <w:rFonts w:ascii="Arial" w:hAnsi="Arial" w:cs="Arial"/>
          <w:sz w:val="16"/>
          <w:szCs w:val="16"/>
        </w:rPr>
        <w:t>, nos puedes seguir en</w:t>
      </w:r>
      <w:r>
        <w:t xml:space="preserve"> </w:t>
      </w:r>
      <w:r w:rsidRPr="00927D58">
        <w:rPr>
          <w:rFonts w:ascii="Arial" w:hAnsi="Arial" w:cs="Arial"/>
          <w:sz w:val="16"/>
          <w:szCs w:val="16"/>
        </w:rPr>
        <w:t xml:space="preserve">Twitter </w:t>
      </w:r>
      <w:hyperlink r:id="rId9" w:tgtFrame="_blank" w:history="1">
        <w:r w:rsidRPr="00927D58">
          <w:rPr>
            <w:rStyle w:val="Hipervnculo"/>
            <w:rFonts w:ascii="Arial" w:hAnsi="Arial" w:cs="Arial"/>
            <w:b/>
            <w:bCs/>
            <w:color w:val="1DA1F2"/>
            <w:sz w:val="16"/>
            <w:szCs w:val="16"/>
            <w:shd w:val="clear" w:color="auto" w:fill="FFFFFF"/>
          </w:rPr>
          <w:t>@ALDAutomotive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sz w:val="16"/>
          <w:szCs w:val="16"/>
        </w:rPr>
        <w:t>o visitar</w:t>
      </w:r>
      <w:r w:rsidRPr="00F153DF">
        <w:rPr>
          <w:rFonts w:ascii="Arial" w:hAnsi="Arial" w:cs="Arial"/>
          <w:sz w:val="16"/>
          <w:szCs w:val="16"/>
        </w:rPr>
        <w:t xml:space="preserve"> </w:t>
      </w:r>
      <w:hyperlink r:id="rId10" w:history="1">
        <w:r w:rsidRPr="00F153DF">
          <w:rPr>
            <w:rStyle w:val="Hipervnculo"/>
            <w:rFonts w:ascii="Arial" w:hAnsi="Arial" w:cs="Arial"/>
            <w:b/>
            <w:sz w:val="16"/>
            <w:szCs w:val="16"/>
          </w:rPr>
          <w:t>www.aldautomotive.com</w:t>
        </w:r>
      </w:hyperlink>
    </w:p>
    <w:p w14:paraId="58AD10A9" w14:textId="77777777" w:rsidR="000B7382" w:rsidRPr="007A7969" w:rsidRDefault="000B7382" w:rsidP="000B7382">
      <w:pPr>
        <w:jc w:val="both"/>
        <w:rPr>
          <w:rFonts w:ascii="Arial" w:eastAsia="Arial" w:hAnsi="Arial" w:cs="Arial"/>
          <w:sz w:val="18"/>
          <w:szCs w:val="18"/>
          <w:u w:val="single"/>
        </w:rPr>
      </w:pPr>
    </w:p>
    <w:p w14:paraId="0265172A" w14:textId="77777777" w:rsidR="000B7382" w:rsidRPr="007A7969" w:rsidRDefault="000B7382" w:rsidP="000B7382">
      <w:pPr>
        <w:jc w:val="both"/>
        <w:rPr>
          <w:rFonts w:ascii="Arial" w:eastAsia="Arial" w:hAnsi="Arial" w:cs="Arial"/>
          <w:sz w:val="18"/>
          <w:szCs w:val="18"/>
        </w:rPr>
      </w:pPr>
      <w:r w:rsidRPr="007A7969">
        <w:rPr>
          <w:rFonts w:ascii="Arial" w:eastAsia="Arial" w:hAnsi="Arial" w:cs="Arial"/>
          <w:b/>
          <w:sz w:val="18"/>
          <w:szCs w:val="18"/>
          <w:u w:val="single"/>
        </w:rPr>
        <w:t>Para más información:</w:t>
      </w:r>
      <w:r w:rsidRPr="007A7969"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W w:w="8505" w:type="dxa"/>
        <w:tblLayout w:type="fixed"/>
        <w:tblLook w:val="0000" w:firstRow="0" w:lastRow="0" w:firstColumn="0" w:lastColumn="0" w:noHBand="0" w:noVBand="0"/>
      </w:tblPr>
      <w:tblGrid>
        <w:gridCol w:w="4629"/>
        <w:gridCol w:w="3876"/>
      </w:tblGrid>
      <w:tr w:rsidR="000B7382" w:rsidRPr="007A7969" w14:paraId="45958AEF" w14:textId="77777777" w:rsidTr="005A0FCF">
        <w:tc>
          <w:tcPr>
            <w:tcW w:w="4629" w:type="dxa"/>
          </w:tcPr>
          <w:p w14:paraId="7B364BB8" w14:textId="77777777" w:rsidR="000B7382" w:rsidRPr="007A7969" w:rsidRDefault="000B7382" w:rsidP="00260ED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A7969">
              <w:rPr>
                <w:rFonts w:ascii="Arial" w:eastAsia="Arial" w:hAnsi="Arial" w:cs="Arial"/>
                <w:sz w:val="18"/>
                <w:szCs w:val="18"/>
              </w:rPr>
              <w:t>Gabinete de prensa</w:t>
            </w:r>
          </w:p>
        </w:tc>
        <w:tc>
          <w:tcPr>
            <w:tcW w:w="3876" w:type="dxa"/>
          </w:tcPr>
          <w:p w14:paraId="6D03CB27" w14:textId="77777777" w:rsidR="000B7382" w:rsidRPr="007A7969" w:rsidRDefault="000B7382" w:rsidP="00260ED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B7382" w:rsidRPr="007A7969" w14:paraId="1272D0B1" w14:textId="77777777" w:rsidTr="005A0FCF">
        <w:tc>
          <w:tcPr>
            <w:tcW w:w="4629" w:type="dxa"/>
          </w:tcPr>
          <w:p w14:paraId="14FFBEBB" w14:textId="77777777" w:rsidR="000B7382" w:rsidRPr="007A7969" w:rsidRDefault="000B7382" w:rsidP="00260ED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A7969">
              <w:rPr>
                <w:rFonts w:ascii="Arial" w:eastAsia="Arial" w:hAnsi="Arial" w:cs="Arial"/>
                <w:b/>
                <w:sz w:val="18"/>
                <w:szCs w:val="18"/>
              </w:rPr>
              <w:t>Eolo Comunicación</w:t>
            </w:r>
          </w:p>
        </w:tc>
        <w:tc>
          <w:tcPr>
            <w:tcW w:w="3876" w:type="dxa"/>
          </w:tcPr>
          <w:p w14:paraId="3244BF7C" w14:textId="77777777" w:rsidR="000B7382" w:rsidRPr="007A7969" w:rsidRDefault="000B7382" w:rsidP="00260ED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A7969">
              <w:rPr>
                <w:rFonts w:ascii="Arial" w:eastAsia="Arial" w:hAnsi="Arial" w:cs="Arial"/>
                <w:b/>
                <w:sz w:val="18"/>
                <w:szCs w:val="18"/>
              </w:rPr>
              <w:t>ALD Automotive</w:t>
            </w:r>
          </w:p>
        </w:tc>
      </w:tr>
      <w:tr w:rsidR="000B7382" w:rsidRPr="007A7969" w14:paraId="53B8A9CA" w14:textId="77777777" w:rsidTr="005A0FCF">
        <w:tc>
          <w:tcPr>
            <w:tcW w:w="4629" w:type="dxa"/>
          </w:tcPr>
          <w:p w14:paraId="59BCC534" w14:textId="3555BBCF" w:rsidR="000B7382" w:rsidRPr="007A7969" w:rsidRDefault="000B7382" w:rsidP="001455A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A7969">
              <w:rPr>
                <w:rFonts w:ascii="Arial" w:eastAsia="Arial" w:hAnsi="Arial" w:cs="Arial"/>
                <w:sz w:val="18"/>
                <w:szCs w:val="18"/>
              </w:rPr>
              <w:t xml:space="preserve">Alicia de la Fuente / </w:t>
            </w:r>
            <w:r w:rsidR="001455AE">
              <w:rPr>
                <w:rFonts w:ascii="Arial" w:eastAsia="Arial" w:hAnsi="Arial" w:cs="Arial"/>
                <w:sz w:val="18"/>
                <w:szCs w:val="18"/>
              </w:rPr>
              <w:t>Karen Pereira</w:t>
            </w:r>
          </w:p>
        </w:tc>
        <w:tc>
          <w:tcPr>
            <w:tcW w:w="3876" w:type="dxa"/>
          </w:tcPr>
          <w:p w14:paraId="39E650DB" w14:textId="77777777" w:rsidR="000B7382" w:rsidRPr="007A7969" w:rsidRDefault="000B7382" w:rsidP="00260ED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A7969">
              <w:rPr>
                <w:rFonts w:ascii="Arial" w:eastAsia="Arial" w:hAnsi="Arial" w:cs="Arial"/>
                <w:sz w:val="18"/>
                <w:szCs w:val="18"/>
              </w:rPr>
              <w:t>Sonsoles Martín-Garea</w:t>
            </w:r>
          </w:p>
        </w:tc>
      </w:tr>
      <w:tr w:rsidR="000B7382" w:rsidRPr="007A7969" w14:paraId="0134F519" w14:textId="77777777" w:rsidTr="005A0FCF">
        <w:tc>
          <w:tcPr>
            <w:tcW w:w="4629" w:type="dxa"/>
          </w:tcPr>
          <w:p w14:paraId="6E56881E" w14:textId="77777777" w:rsidR="000B7382" w:rsidRPr="007A7969" w:rsidRDefault="000B7382" w:rsidP="00260ED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A7969">
              <w:rPr>
                <w:rFonts w:ascii="Arial" w:eastAsia="Arial" w:hAnsi="Arial" w:cs="Arial"/>
                <w:sz w:val="18"/>
                <w:szCs w:val="18"/>
              </w:rPr>
              <w:t>Teléfono 91 241 69 96 / 699 82 52 78</w:t>
            </w:r>
          </w:p>
        </w:tc>
        <w:tc>
          <w:tcPr>
            <w:tcW w:w="3876" w:type="dxa"/>
          </w:tcPr>
          <w:p w14:paraId="08B0C9A8" w14:textId="77777777" w:rsidR="000B7382" w:rsidRPr="007A7969" w:rsidRDefault="000B7382" w:rsidP="00260ED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A7969">
              <w:rPr>
                <w:rFonts w:ascii="Arial" w:eastAsia="Arial" w:hAnsi="Arial" w:cs="Arial"/>
                <w:sz w:val="18"/>
                <w:szCs w:val="18"/>
              </w:rPr>
              <w:t>Directora de Marketing y Calidad</w:t>
            </w:r>
          </w:p>
        </w:tc>
      </w:tr>
      <w:tr w:rsidR="000B7382" w:rsidRPr="007A7969" w14:paraId="6A81C4CB" w14:textId="77777777" w:rsidTr="005A0FCF">
        <w:trPr>
          <w:trHeight w:val="380"/>
        </w:trPr>
        <w:tc>
          <w:tcPr>
            <w:tcW w:w="4629" w:type="dxa"/>
          </w:tcPr>
          <w:p w14:paraId="7F9DA65F" w14:textId="77777777" w:rsidR="00BA5762" w:rsidRPr="007A7969" w:rsidRDefault="006101B2" w:rsidP="00BA576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hyperlink r:id="rId11">
              <w:r w:rsidR="000B7382" w:rsidRPr="007A796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alicia@eolocomunicación.com</w:t>
              </w:r>
            </w:hyperlink>
          </w:p>
          <w:p w14:paraId="67AB62FF" w14:textId="6D2DF88A" w:rsidR="000B7382" w:rsidRPr="007A7969" w:rsidRDefault="00BA5762" w:rsidP="00BA576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A7969"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  <w:t>teresa@eolocomunicacion.com</w:t>
            </w:r>
          </w:p>
        </w:tc>
        <w:tc>
          <w:tcPr>
            <w:tcW w:w="3876" w:type="dxa"/>
          </w:tcPr>
          <w:p w14:paraId="3501C334" w14:textId="77777777" w:rsidR="000B7382" w:rsidRPr="007A7969" w:rsidRDefault="000B7382" w:rsidP="00260ED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A7969">
              <w:rPr>
                <w:rFonts w:ascii="Arial" w:eastAsia="Arial" w:hAnsi="Arial" w:cs="Arial"/>
                <w:sz w:val="18"/>
                <w:szCs w:val="18"/>
              </w:rPr>
              <w:t>Teléfono 917 09 71 62</w:t>
            </w:r>
          </w:p>
          <w:p w14:paraId="1FAA7CC8" w14:textId="77777777" w:rsidR="000B7382" w:rsidRPr="007A7969" w:rsidRDefault="000B7382" w:rsidP="00260ED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A7969">
              <w:rPr>
                <w:rFonts w:ascii="Arial" w:eastAsia="Arial" w:hAnsi="Arial" w:cs="Arial"/>
                <w:sz w:val="18"/>
                <w:szCs w:val="18"/>
              </w:rPr>
              <w:t>www.aldautomotive.es</w:t>
            </w:r>
          </w:p>
        </w:tc>
      </w:tr>
    </w:tbl>
    <w:p w14:paraId="065170E5" w14:textId="77777777" w:rsidR="003B7759" w:rsidRPr="007A7969" w:rsidRDefault="006101B2" w:rsidP="000B7382">
      <w:pPr>
        <w:outlineLvl w:val="0"/>
        <w:rPr>
          <w:sz w:val="18"/>
          <w:szCs w:val="18"/>
        </w:rPr>
      </w:pPr>
    </w:p>
    <w:sectPr w:rsidR="003B7759" w:rsidRPr="007A7969" w:rsidSect="001664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849" w:right="1701" w:bottom="11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4179E" w14:textId="77777777" w:rsidR="006101B2" w:rsidRDefault="006101B2" w:rsidP="00CA592E">
      <w:r>
        <w:separator/>
      </w:r>
    </w:p>
  </w:endnote>
  <w:endnote w:type="continuationSeparator" w:id="0">
    <w:p w14:paraId="64766B2D" w14:textId="77777777" w:rsidR="006101B2" w:rsidRDefault="006101B2" w:rsidP="00CA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96C7E" w14:textId="77777777" w:rsidR="00456601" w:rsidRDefault="00456601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7BF9F" w14:textId="77777777" w:rsidR="00456601" w:rsidRDefault="00456601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EA2B4" w14:textId="77777777" w:rsidR="00456601" w:rsidRDefault="0045660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6DDCE" w14:textId="77777777" w:rsidR="006101B2" w:rsidRDefault="006101B2" w:rsidP="00CA592E">
      <w:r>
        <w:separator/>
      </w:r>
    </w:p>
  </w:footnote>
  <w:footnote w:type="continuationSeparator" w:id="0">
    <w:p w14:paraId="3E135190" w14:textId="77777777" w:rsidR="006101B2" w:rsidRDefault="006101B2" w:rsidP="00CA59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0A229" w14:textId="77777777" w:rsidR="00456601" w:rsidRDefault="00456601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C8E08" w14:textId="2BC80EBD" w:rsidR="00CA592E" w:rsidRDefault="00456601" w:rsidP="001664F8">
    <w:pPr>
      <w:pStyle w:val="Encabezado"/>
      <w:jc w:val="right"/>
    </w:pPr>
    <w:r>
      <w:rPr>
        <w:lang w:eastAsia="es-ES_tradnl"/>
      </w:rPr>
      <w:drawing>
        <wp:anchor distT="0" distB="0" distL="114300" distR="114300" simplePos="0" relativeHeight="251661312" behindDoc="0" locked="0" layoutInCell="1" allowOverlap="1" wp14:anchorId="21724C5A" wp14:editId="5744C77E">
          <wp:simplePos x="0" y="0"/>
          <wp:positionH relativeFrom="column">
            <wp:posOffset>-342838</wp:posOffset>
          </wp:positionH>
          <wp:positionV relativeFrom="paragraph">
            <wp:posOffset>69559</wp:posOffset>
          </wp:positionV>
          <wp:extent cx="1371600" cy="368300"/>
          <wp:effectExtent l="0" t="0" r="0" b="12700"/>
          <wp:wrapTight wrapText="bothSides">
            <wp:wrapPolygon edited="0">
              <wp:start x="0" y="0"/>
              <wp:lineTo x="0" y="20855"/>
              <wp:lineTo x="21200" y="20855"/>
              <wp:lineTo x="21200" y="0"/>
              <wp:lineTo x="6400" y="0"/>
              <wp:lineTo x="0" y="0"/>
            </wp:wrapPolygon>
          </wp:wrapTight>
          <wp:docPr id="2" name="Imagen 2" descr="ALD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LD2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918694" w14:textId="77777777" w:rsidR="00CA592E" w:rsidRDefault="00CA592E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C5E99" w14:textId="77777777" w:rsidR="00456601" w:rsidRDefault="0045660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1081F"/>
    <w:multiLevelType w:val="multilevel"/>
    <w:tmpl w:val="7180A81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">
    <w:nsid w:val="0B7E2235"/>
    <w:multiLevelType w:val="hybridMultilevel"/>
    <w:tmpl w:val="3416998C"/>
    <w:lvl w:ilvl="0" w:tplc="2A869D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F3403B"/>
    <w:multiLevelType w:val="hybridMultilevel"/>
    <w:tmpl w:val="0CDA881C"/>
    <w:lvl w:ilvl="0" w:tplc="BDAAC8F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B416003"/>
    <w:multiLevelType w:val="multilevel"/>
    <w:tmpl w:val="3AE24182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D82593"/>
    <w:multiLevelType w:val="hybridMultilevel"/>
    <w:tmpl w:val="F2925958"/>
    <w:lvl w:ilvl="0" w:tplc="A27AB2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66925"/>
    <w:multiLevelType w:val="multilevel"/>
    <w:tmpl w:val="02E6857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>
    <w:nsid w:val="70425D3B"/>
    <w:multiLevelType w:val="hybridMultilevel"/>
    <w:tmpl w:val="3EDAA0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2E"/>
    <w:rsid w:val="000002CE"/>
    <w:rsid w:val="00010D19"/>
    <w:rsid w:val="00026C08"/>
    <w:rsid w:val="00034334"/>
    <w:rsid w:val="000540FB"/>
    <w:rsid w:val="000560B1"/>
    <w:rsid w:val="00063AAE"/>
    <w:rsid w:val="000663E2"/>
    <w:rsid w:val="000668B4"/>
    <w:rsid w:val="00074BC3"/>
    <w:rsid w:val="0009758E"/>
    <w:rsid w:val="000B663C"/>
    <w:rsid w:val="000B7382"/>
    <w:rsid w:val="000C1E7B"/>
    <w:rsid w:val="000D05D6"/>
    <w:rsid w:val="000D36AA"/>
    <w:rsid w:val="000D4295"/>
    <w:rsid w:val="000D7BEC"/>
    <w:rsid w:val="000E06BD"/>
    <w:rsid w:val="00131DEC"/>
    <w:rsid w:val="00140240"/>
    <w:rsid w:val="0014055E"/>
    <w:rsid w:val="001455AE"/>
    <w:rsid w:val="00146190"/>
    <w:rsid w:val="00162F5D"/>
    <w:rsid w:val="001631D7"/>
    <w:rsid w:val="0016505A"/>
    <w:rsid w:val="001664F8"/>
    <w:rsid w:val="00172628"/>
    <w:rsid w:val="0018733D"/>
    <w:rsid w:val="0019293C"/>
    <w:rsid w:val="001B76FE"/>
    <w:rsid w:val="001C2301"/>
    <w:rsid w:val="001D583A"/>
    <w:rsid w:val="001D7198"/>
    <w:rsid w:val="001E4830"/>
    <w:rsid w:val="001F5723"/>
    <w:rsid w:val="002104E8"/>
    <w:rsid w:val="00242A74"/>
    <w:rsid w:val="002466EF"/>
    <w:rsid w:val="00272BA7"/>
    <w:rsid w:val="00276016"/>
    <w:rsid w:val="0029243C"/>
    <w:rsid w:val="002A45DC"/>
    <w:rsid w:val="002B6095"/>
    <w:rsid w:val="002C154F"/>
    <w:rsid w:val="002D5B23"/>
    <w:rsid w:val="002D6A4B"/>
    <w:rsid w:val="00304383"/>
    <w:rsid w:val="00323FEB"/>
    <w:rsid w:val="00327C53"/>
    <w:rsid w:val="003332BA"/>
    <w:rsid w:val="0036200D"/>
    <w:rsid w:val="00365346"/>
    <w:rsid w:val="00366D3D"/>
    <w:rsid w:val="003721C8"/>
    <w:rsid w:val="003832EC"/>
    <w:rsid w:val="00395F13"/>
    <w:rsid w:val="003A3848"/>
    <w:rsid w:val="003A653B"/>
    <w:rsid w:val="003C7C7E"/>
    <w:rsid w:val="003D1301"/>
    <w:rsid w:val="003D677B"/>
    <w:rsid w:val="003F53E7"/>
    <w:rsid w:val="00403B88"/>
    <w:rsid w:val="00415D8F"/>
    <w:rsid w:val="004264A8"/>
    <w:rsid w:val="004349AD"/>
    <w:rsid w:val="00445D59"/>
    <w:rsid w:val="004545A7"/>
    <w:rsid w:val="00456601"/>
    <w:rsid w:val="004573C0"/>
    <w:rsid w:val="004617AB"/>
    <w:rsid w:val="00483C58"/>
    <w:rsid w:val="00483D29"/>
    <w:rsid w:val="004A22DF"/>
    <w:rsid w:val="004A79B8"/>
    <w:rsid w:val="004C797A"/>
    <w:rsid w:val="004E7603"/>
    <w:rsid w:val="004E7DBF"/>
    <w:rsid w:val="004F3A36"/>
    <w:rsid w:val="004F7224"/>
    <w:rsid w:val="005303E5"/>
    <w:rsid w:val="005355C7"/>
    <w:rsid w:val="00542906"/>
    <w:rsid w:val="0055513D"/>
    <w:rsid w:val="005863F2"/>
    <w:rsid w:val="00596CF6"/>
    <w:rsid w:val="005A0FCF"/>
    <w:rsid w:val="005C09B1"/>
    <w:rsid w:val="005D0033"/>
    <w:rsid w:val="005D4740"/>
    <w:rsid w:val="005F4976"/>
    <w:rsid w:val="006101B2"/>
    <w:rsid w:val="0061545B"/>
    <w:rsid w:val="00623738"/>
    <w:rsid w:val="00625D82"/>
    <w:rsid w:val="00642781"/>
    <w:rsid w:val="00662494"/>
    <w:rsid w:val="00674C9A"/>
    <w:rsid w:val="00682E3D"/>
    <w:rsid w:val="006920F9"/>
    <w:rsid w:val="006A4767"/>
    <w:rsid w:val="006B4F2E"/>
    <w:rsid w:val="006C0D42"/>
    <w:rsid w:val="006C25B4"/>
    <w:rsid w:val="006E06F0"/>
    <w:rsid w:val="006E7E76"/>
    <w:rsid w:val="006F27AE"/>
    <w:rsid w:val="006F5AB9"/>
    <w:rsid w:val="007038D5"/>
    <w:rsid w:val="0070407A"/>
    <w:rsid w:val="00705C08"/>
    <w:rsid w:val="00707283"/>
    <w:rsid w:val="007148A0"/>
    <w:rsid w:val="00714FE9"/>
    <w:rsid w:val="007239B9"/>
    <w:rsid w:val="0073568E"/>
    <w:rsid w:val="00742F19"/>
    <w:rsid w:val="007469B8"/>
    <w:rsid w:val="00750F7E"/>
    <w:rsid w:val="0077284E"/>
    <w:rsid w:val="0078584E"/>
    <w:rsid w:val="007927AE"/>
    <w:rsid w:val="007A38DC"/>
    <w:rsid w:val="007A564F"/>
    <w:rsid w:val="007A7969"/>
    <w:rsid w:val="007B6E64"/>
    <w:rsid w:val="007C5872"/>
    <w:rsid w:val="007D6653"/>
    <w:rsid w:val="007D6D08"/>
    <w:rsid w:val="007F184D"/>
    <w:rsid w:val="0080784A"/>
    <w:rsid w:val="00813759"/>
    <w:rsid w:val="008301A4"/>
    <w:rsid w:val="00831436"/>
    <w:rsid w:val="0086219C"/>
    <w:rsid w:val="0087778C"/>
    <w:rsid w:val="0088415B"/>
    <w:rsid w:val="00890894"/>
    <w:rsid w:val="0089133A"/>
    <w:rsid w:val="00895DB4"/>
    <w:rsid w:val="008B0520"/>
    <w:rsid w:val="008B569E"/>
    <w:rsid w:val="008C0156"/>
    <w:rsid w:val="008C3A4D"/>
    <w:rsid w:val="008C754F"/>
    <w:rsid w:val="008D6C84"/>
    <w:rsid w:val="008E4979"/>
    <w:rsid w:val="0090366D"/>
    <w:rsid w:val="00932AAE"/>
    <w:rsid w:val="00945CDF"/>
    <w:rsid w:val="00962C0A"/>
    <w:rsid w:val="00985BA1"/>
    <w:rsid w:val="009906B8"/>
    <w:rsid w:val="009D3843"/>
    <w:rsid w:val="009D42D5"/>
    <w:rsid w:val="009D69C2"/>
    <w:rsid w:val="009E75B7"/>
    <w:rsid w:val="00A17652"/>
    <w:rsid w:val="00A4101F"/>
    <w:rsid w:val="00A45762"/>
    <w:rsid w:val="00A50926"/>
    <w:rsid w:val="00A54035"/>
    <w:rsid w:val="00A64A92"/>
    <w:rsid w:val="00A96092"/>
    <w:rsid w:val="00AC436A"/>
    <w:rsid w:val="00AC6F33"/>
    <w:rsid w:val="00AD14C3"/>
    <w:rsid w:val="00AD6CB4"/>
    <w:rsid w:val="00AE37C1"/>
    <w:rsid w:val="00AF6F6B"/>
    <w:rsid w:val="00B22FB8"/>
    <w:rsid w:val="00B2700E"/>
    <w:rsid w:val="00B337BD"/>
    <w:rsid w:val="00B523CA"/>
    <w:rsid w:val="00B53399"/>
    <w:rsid w:val="00B60785"/>
    <w:rsid w:val="00B60C2B"/>
    <w:rsid w:val="00B67E6A"/>
    <w:rsid w:val="00B83D22"/>
    <w:rsid w:val="00BA2F47"/>
    <w:rsid w:val="00BA5762"/>
    <w:rsid w:val="00BC3637"/>
    <w:rsid w:val="00BC5B2C"/>
    <w:rsid w:val="00BE79F9"/>
    <w:rsid w:val="00C01A4E"/>
    <w:rsid w:val="00C16D3D"/>
    <w:rsid w:val="00C2770D"/>
    <w:rsid w:val="00C328EA"/>
    <w:rsid w:val="00C37B81"/>
    <w:rsid w:val="00C54931"/>
    <w:rsid w:val="00C57BBB"/>
    <w:rsid w:val="00C71328"/>
    <w:rsid w:val="00C87EA6"/>
    <w:rsid w:val="00CA592E"/>
    <w:rsid w:val="00CA5E61"/>
    <w:rsid w:val="00CA7543"/>
    <w:rsid w:val="00CC3F32"/>
    <w:rsid w:val="00CC647A"/>
    <w:rsid w:val="00CD620F"/>
    <w:rsid w:val="00CF577B"/>
    <w:rsid w:val="00D02B60"/>
    <w:rsid w:val="00D251B1"/>
    <w:rsid w:val="00D34D03"/>
    <w:rsid w:val="00D375CF"/>
    <w:rsid w:val="00D4074E"/>
    <w:rsid w:val="00D436B0"/>
    <w:rsid w:val="00D47760"/>
    <w:rsid w:val="00D52D91"/>
    <w:rsid w:val="00D6165D"/>
    <w:rsid w:val="00D63512"/>
    <w:rsid w:val="00D64965"/>
    <w:rsid w:val="00D73953"/>
    <w:rsid w:val="00D82636"/>
    <w:rsid w:val="00D85781"/>
    <w:rsid w:val="00D90925"/>
    <w:rsid w:val="00DC23D9"/>
    <w:rsid w:val="00DE55E3"/>
    <w:rsid w:val="00DE7697"/>
    <w:rsid w:val="00E10E91"/>
    <w:rsid w:val="00E16790"/>
    <w:rsid w:val="00E22B4D"/>
    <w:rsid w:val="00E40DA9"/>
    <w:rsid w:val="00E57B8A"/>
    <w:rsid w:val="00E95069"/>
    <w:rsid w:val="00EC0A20"/>
    <w:rsid w:val="00ED0D8E"/>
    <w:rsid w:val="00EE799E"/>
    <w:rsid w:val="00EF3113"/>
    <w:rsid w:val="00EF3B2F"/>
    <w:rsid w:val="00EF7415"/>
    <w:rsid w:val="00F0157A"/>
    <w:rsid w:val="00F044DA"/>
    <w:rsid w:val="00F11C64"/>
    <w:rsid w:val="00F13F5A"/>
    <w:rsid w:val="00F31106"/>
    <w:rsid w:val="00F35E02"/>
    <w:rsid w:val="00F47DCD"/>
    <w:rsid w:val="00F551D5"/>
    <w:rsid w:val="00F60E91"/>
    <w:rsid w:val="00F64181"/>
    <w:rsid w:val="00F826AF"/>
    <w:rsid w:val="00F83FEA"/>
    <w:rsid w:val="00FA077A"/>
    <w:rsid w:val="00FA4816"/>
    <w:rsid w:val="00FA7067"/>
    <w:rsid w:val="00FB1104"/>
    <w:rsid w:val="00FC0225"/>
    <w:rsid w:val="00FC28EC"/>
    <w:rsid w:val="00FC40FC"/>
    <w:rsid w:val="00FC5596"/>
    <w:rsid w:val="00FE7887"/>
    <w:rsid w:val="00F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3D1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219C"/>
    <w:rPr>
      <w:rFonts w:ascii="Cambria" w:eastAsia="MS Mincho" w:hAnsi="Cambria" w:cs="Times New Roman"/>
      <w:noProof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A592E"/>
    <w:rPr>
      <w:color w:val="0000FF"/>
      <w:u w:val="single"/>
    </w:rPr>
  </w:style>
  <w:style w:type="paragraph" w:styleId="NormalWeb">
    <w:name w:val="Normal (Web)"/>
    <w:basedOn w:val="Normal"/>
    <w:rsid w:val="00CA592E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A592E"/>
    <w:rPr>
      <w:rFonts w:ascii="Times New Roman" w:hAnsi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A592E"/>
    <w:rPr>
      <w:rFonts w:ascii="Times New Roman" w:eastAsia="MS Mincho" w:hAnsi="Times New Roman" w:cs="Times New Roman"/>
      <w:noProof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A59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592E"/>
    <w:rPr>
      <w:rFonts w:ascii="Cambria" w:eastAsia="MS Mincho" w:hAnsi="Cambria" w:cs="Times New Roman"/>
      <w:noProof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A59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2E"/>
    <w:rPr>
      <w:rFonts w:ascii="Cambria" w:eastAsia="MS Mincho" w:hAnsi="Cambria" w:cs="Times New Roman"/>
      <w:noProof/>
      <w:lang w:eastAsia="es-ES"/>
    </w:rPr>
  </w:style>
  <w:style w:type="paragraph" w:customStyle="1" w:styleId="Default">
    <w:name w:val="Default"/>
    <w:rsid w:val="00242A7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m-7815462200908322275m2664230095745895421m-3749821565484967088msohyperlink">
    <w:name w:val="m_-7815462200908322275m_2664230095745895421m_-3749821565484967088msohyperlink"/>
    <w:rsid w:val="008C754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C09B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31436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B1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licia@eolocomunicaci&#243;n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aldautomotive.es/" TargetMode="External"/><Relationship Id="rId8" Type="http://schemas.openxmlformats.org/officeDocument/2006/relationships/hyperlink" Target="https://www.aldautomotive.es/" TargetMode="External"/><Relationship Id="rId9" Type="http://schemas.openxmlformats.org/officeDocument/2006/relationships/hyperlink" Target="https://twitter.com/ALDAutomotive?lang=en" TargetMode="External"/><Relationship Id="rId10" Type="http://schemas.openxmlformats.org/officeDocument/2006/relationships/hyperlink" Target="http://www.aldautomotiv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2577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karen@eolocomunicacion.com</cp:lastModifiedBy>
  <cp:revision>7</cp:revision>
  <cp:lastPrinted>2019-06-05T13:53:00Z</cp:lastPrinted>
  <dcterms:created xsi:type="dcterms:W3CDTF">2019-09-24T06:44:00Z</dcterms:created>
  <dcterms:modified xsi:type="dcterms:W3CDTF">2019-09-30T14:57:00Z</dcterms:modified>
</cp:coreProperties>
</file>